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B15" w14:textId="2B8040E8" w:rsidR="00367DC9" w:rsidRDefault="00367DC9" w:rsidP="00367DC9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Who is Caron?</w:t>
      </w:r>
    </w:p>
    <w:p w14:paraId="767BFC2C" w14:textId="77777777" w:rsidR="00367DC9" w:rsidRDefault="00367DC9" w:rsidP="00367DC9">
      <w:pPr>
        <w:pStyle w:val="Body"/>
        <w:rPr>
          <w:b/>
          <w:bCs/>
          <w:sz w:val="20"/>
          <w:szCs w:val="20"/>
        </w:rPr>
      </w:pPr>
    </w:p>
    <w:p w14:paraId="0D861475" w14:textId="4C0B2F90" w:rsidR="00367DC9" w:rsidRDefault="00367DC9" w:rsidP="00367DC9">
      <w:pPr>
        <w:pStyle w:val="Body"/>
        <w:rPr>
          <w:sz w:val="20"/>
          <w:szCs w:val="20"/>
        </w:rPr>
      </w:pPr>
      <w:r>
        <w:rPr>
          <w:sz w:val="20"/>
          <w:szCs w:val="20"/>
        </w:rPr>
        <w:t>Caron Lindsay is a lifelong LGBT+ ally who is currently Scottish Representative on the Federal People Development Committee. She is a former Scottish Liberal Democrats’ Equalities spokesperson, now covering Social Security. She is the editor of Liberal Democrat Voice.</w:t>
      </w:r>
    </w:p>
    <w:p w14:paraId="6BCB7257" w14:textId="77777777" w:rsidR="00367DC9" w:rsidRDefault="00367DC9" w:rsidP="00367DC9">
      <w:pPr>
        <w:pStyle w:val="Body"/>
        <w:rPr>
          <w:sz w:val="20"/>
          <w:szCs w:val="20"/>
        </w:rPr>
      </w:pPr>
    </w:p>
    <w:p w14:paraId="76EE6964" w14:textId="629AD216" w:rsidR="00367DC9" w:rsidRDefault="00367DC9" w:rsidP="00367DC9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As you can tell, artwork is not one of her strengths. </w:t>
      </w:r>
    </w:p>
    <w:p w14:paraId="12A77785" w14:textId="77777777" w:rsidR="00367DC9" w:rsidRDefault="00367DC9" w:rsidP="00367DC9">
      <w:pPr>
        <w:pStyle w:val="Body"/>
        <w:rPr>
          <w:sz w:val="20"/>
          <w:szCs w:val="20"/>
        </w:rPr>
      </w:pPr>
    </w:p>
    <w:p w14:paraId="3B485533" w14:textId="77777777" w:rsidR="00367DC9" w:rsidRDefault="00367DC9" w:rsidP="00367DC9">
      <w:pPr>
        <w:pStyle w:val="Body"/>
        <w:rPr>
          <w:sz w:val="20"/>
          <w:szCs w:val="20"/>
        </w:rPr>
      </w:pPr>
    </w:p>
    <w:p w14:paraId="2AFACA8E" w14:textId="19CD222C" w:rsidR="00367DC9" w:rsidRPr="00367DC9" w:rsidRDefault="00367DC9" w:rsidP="00367DC9">
      <w:pPr>
        <w:pStyle w:val="Body"/>
        <w:rPr>
          <w:b/>
          <w:bCs/>
          <w:sz w:val="36"/>
          <w:szCs w:val="36"/>
        </w:rPr>
      </w:pPr>
      <w:r w:rsidRPr="00367DC9">
        <w:rPr>
          <w:b/>
          <w:bCs/>
          <w:sz w:val="36"/>
          <w:szCs w:val="36"/>
        </w:rPr>
        <w:t>RE-ELECT CARON LINDSAY 1</w:t>
      </w:r>
    </w:p>
    <w:p w14:paraId="20F87ADA" w14:textId="77777777" w:rsidR="00367DC9" w:rsidRPr="00367DC9" w:rsidRDefault="00367DC9" w:rsidP="00367DC9">
      <w:pPr>
        <w:pStyle w:val="Body"/>
        <w:rPr>
          <w:b/>
          <w:bCs/>
          <w:sz w:val="20"/>
          <w:szCs w:val="20"/>
        </w:rPr>
      </w:pPr>
    </w:p>
    <w:p w14:paraId="58EC34E8" w14:textId="77777777" w:rsidR="00367DC9" w:rsidRDefault="00367DC9" w:rsidP="00367DC9">
      <w:pPr>
        <w:pStyle w:val="Body"/>
        <w:rPr>
          <w:sz w:val="20"/>
          <w:szCs w:val="20"/>
        </w:rPr>
      </w:pPr>
    </w:p>
    <w:p w14:paraId="2B4EDE92" w14:textId="77777777" w:rsidR="00706EAC" w:rsidRDefault="00706EAC" w:rsidP="00706EAC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Caron’s priorities for Plus</w:t>
      </w:r>
    </w:p>
    <w:p w14:paraId="0BBD5A5D" w14:textId="77777777" w:rsidR="00706EAC" w:rsidRDefault="00706EAC" w:rsidP="00706EAC">
      <w:pPr>
        <w:pStyle w:val="Body"/>
        <w:rPr>
          <w:b/>
          <w:bCs/>
          <w:sz w:val="20"/>
          <w:szCs w:val="20"/>
        </w:rPr>
      </w:pPr>
    </w:p>
    <w:p w14:paraId="7A4054A9" w14:textId="77777777" w:rsidR="00706EAC" w:rsidRDefault="00706EAC" w:rsidP="00706EAC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Increase membership by promoting within the party</w:t>
      </w:r>
    </w:p>
    <w:p w14:paraId="10FCBE0D" w14:textId="77777777" w:rsidR="00706EAC" w:rsidRDefault="00706EAC" w:rsidP="00706EAC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Support our LGBT+ candidates for all elections in 2026</w:t>
      </w:r>
    </w:p>
    <w:p w14:paraId="4B13A65B" w14:textId="77777777" w:rsidR="00706EAC" w:rsidRPr="00535C1E" w:rsidRDefault="00706EAC" w:rsidP="00706EAC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Continue to provide high quality information to parliamentarians and </w:t>
      </w:r>
      <w:proofErr w:type="spellStart"/>
      <w:r>
        <w:rPr>
          <w:sz w:val="20"/>
          <w:szCs w:val="20"/>
        </w:rPr>
        <w:t>councillors</w:t>
      </w:r>
      <w:proofErr w:type="spellEnd"/>
    </w:p>
    <w:p w14:paraId="4BE1BC49" w14:textId="77777777" w:rsidR="00706EAC" w:rsidRDefault="00706EAC" w:rsidP="00706EAC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Keep trying to get Scottish Plus formally up and running (we are making progress, I promise!)</w:t>
      </w:r>
    </w:p>
    <w:p w14:paraId="2E012472" w14:textId="77777777" w:rsidR="00706EAC" w:rsidRDefault="00706EAC" w:rsidP="00706EAC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Work on policy reflecting the experience of LBT women in healthcare</w:t>
      </w:r>
    </w:p>
    <w:p w14:paraId="7CE000C7" w14:textId="77777777" w:rsidR="00706EAC" w:rsidRDefault="00706EAC" w:rsidP="00706EAC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Help Plus through the AO review process</w:t>
      </w:r>
    </w:p>
    <w:p w14:paraId="388ACA8E" w14:textId="77777777" w:rsidR="00706EAC" w:rsidRDefault="00706EAC" w:rsidP="00706EAC">
      <w:pPr>
        <w:pStyle w:val="Body"/>
        <w:rPr>
          <w:sz w:val="20"/>
          <w:szCs w:val="20"/>
        </w:rPr>
      </w:pPr>
    </w:p>
    <w:p w14:paraId="3F897198" w14:textId="77777777" w:rsidR="00706EAC" w:rsidRDefault="00706EAC" w:rsidP="00706EAC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Dear Friend</w:t>
      </w:r>
    </w:p>
    <w:p w14:paraId="16D79D0D" w14:textId="77777777" w:rsidR="00706EAC" w:rsidRDefault="00706EAC" w:rsidP="00706EAC">
      <w:pPr>
        <w:pStyle w:val="Body"/>
        <w:rPr>
          <w:b/>
          <w:bCs/>
          <w:sz w:val="20"/>
          <w:szCs w:val="20"/>
        </w:rPr>
      </w:pPr>
    </w:p>
    <w:p w14:paraId="68B0C47A" w14:textId="77777777" w:rsidR="00706EAC" w:rsidRDefault="00706EAC" w:rsidP="00706EAC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I am standing for re-election to the Plus Executive because I want to be part of our continuing fight to defend and expand the rights of all LGBT people in these increasingly challenging times. A liberal party must stand up for those whose rights are under attack and we must continue to push the party leadership to do the right thing. </w:t>
      </w:r>
    </w:p>
    <w:p w14:paraId="606E6478" w14:textId="77777777" w:rsidR="00706EAC" w:rsidRDefault="00706EAC" w:rsidP="00706EAC">
      <w:pPr>
        <w:pStyle w:val="Body"/>
        <w:rPr>
          <w:sz w:val="20"/>
          <w:szCs w:val="20"/>
        </w:rPr>
      </w:pPr>
    </w:p>
    <w:p w14:paraId="06113BDE" w14:textId="77777777" w:rsidR="00706EAC" w:rsidRDefault="00706EAC" w:rsidP="00706EAC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We’ve shown so often that when we work with the liberation </w:t>
      </w:r>
      <w:proofErr w:type="spellStart"/>
      <w:r>
        <w:rPr>
          <w:sz w:val="20"/>
          <w:szCs w:val="20"/>
        </w:rPr>
        <w:t>organisations</w:t>
      </w:r>
      <w:proofErr w:type="spellEnd"/>
      <w:r>
        <w:rPr>
          <w:sz w:val="20"/>
          <w:szCs w:val="20"/>
        </w:rPr>
        <w:t xml:space="preserve"> across the party, we can achieve great things. We must stand together to protect all our rights as we did during the recent </w:t>
      </w:r>
      <w:proofErr w:type="gramStart"/>
      <w:r>
        <w:rPr>
          <w:sz w:val="20"/>
          <w:szCs w:val="20"/>
        </w:rPr>
        <w:t>quotas</w:t>
      </w:r>
      <w:proofErr w:type="gramEnd"/>
      <w:r>
        <w:rPr>
          <w:sz w:val="20"/>
          <w:szCs w:val="20"/>
        </w:rPr>
        <w:t xml:space="preserve"> fiasco. That story isn’t over yet and we need to ensure that the party does not rest until it finds an inclusive way forward.</w:t>
      </w:r>
    </w:p>
    <w:p w14:paraId="5E32792E" w14:textId="77777777" w:rsidR="00706EAC" w:rsidRDefault="00706EAC" w:rsidP="00706EAC">
      <w:pPr>
        <w:pStyle w:val="Body"/>
        <w:rPr>
          <w:sz w:val="20"/>
          <w:szCs w:val="20"/>
        </w:rPr>
      </w:pPr>
    </w:p>
    <w:p w14:paraId="515FC921" w14:textId="77777777" w:rsidR="00706EAC" w:rsidRDefault="00706EAC" w:rsidP="00706EAC">
      <w:pPr>
        <w:pStyle w:val="Body"/>
        <w:rPr>
          <w:sz w:val="20"/>
          <w:szCs w:val="20"/>
        </w:rPr>
      </w:pPr>
      <w:r>
        <w:rPr>
          <w:sz w:val="20"/>
          <w:szCs w:val="20"/>
        </w:rPr>
        <w:t>Trans people are more exhausted than ever and many live in fear. I want to help develop Plus’s continuing work to support trans rights and help those who are struggling.</w:t>
      </w:r>
    </w:p>
    <w:p w14:paraId="62B3D4A6" w14:textId="77777777" w:rsidR="00706EAC" w:rsidRDefault="00706EAC" w:rsidP="00706EAC">
      <w:pPr>
        <w:pStyle w:val="Body"/>
        <w:rPr>
          <w:sz w:val="20"/>
          <w:szCs w:val="20"/>
        </w:rPr>
      </w:pPr>
    </w:p>
    <w:p w14:paraId="27F1C018" w14:textId="77777777" w:rsidR="00706EAC" w:rsidRDefault="00706EAC" w:rsidP="00706EAC">
      <w:pPr>
        <w:pStyle w:val="Body"/>
        <w:rPr>
          <w:sz w:val="20"/>
          <w:szCs w:val="20"/>
        </w:rPr>
      </w:pPr>
      <w:r>
        <w:rPr>
          <w:sz w:val="20"/>
          <w:szCs w:val="20"/>
        </w:rPr>
        <w:t>If you have any questions, please get in touch on caronmlindsay@gmail.com, phone me on 07946 169798 or follow me on Bluesky @</w:t>
      </w:r>
      <w:proofErr w:type="gramStart"/>
      <w:r>
        <w:rPr>
          <w:sz w:val="20"/>
          <w:szCs w:val="20"/>
        </w:rPr>
        <w:t>caronmlindsay.bsky</w:t>
      </w:r>
      <w:proofErr w:type="gramEnd"/>
      <w:r>
        <w:rPr>
          <w:sz w:val="20"/>
          <w:szCs w:val="20"/>
        </w:rPr>
        <w:t xml:space="preserve">.social </w:t>
      </w:r>
    </w:p>
    <w:p w14:paraId="00631FC1" w14:textId="77777777" w:rsidR="00706EAC" w:rsidRDefault="00706EAC" w:rsidP="00706EAC">
      <w:pPr>
        <w:pStyle w:val="Body"/>
        <w:rPr>
          <w:sz w:val="20"/>
          <w:szCs w:val="20"/>
        </w:rPr>
      </w:pPr>
    </w:p>
    <w:p w14:paraId="75C5EA14" w14:textId="77777777" w:rsidR="00706EAC" w:rsidRDefault="00706EAC" w:rsidP="00706EAC">
      <w:pPr>
        <w:pStyle w:val="Body"/>
        <w:rPr>
          <w:sz w:val="20"/>
          <w:szCs w:val="20"/>
        </w:rPr>
      </w:pPr>
      <w:r>
        <w:rPr>
          <w:sz w:val="20"/>
          <w:szCs w:val="20"/>
        </w:rPr>
        <w:t>Best wishes</w:t>
      </w:r>
    </w:p>
    <w:p w14:paraId="44B1FF99" w14:textId="77777777" w:rsidR="00706EAC" w:rsidRDefault="00706EAC" w:rsidP="00706EAC">
      <w:pPr>
        <w:pStyle w:val="Body"/>
      </w:pPr>
      <w:r>
        <w:rPr>
          <w:sz w:val="20"/>
          <w:szCs w:val="20"/>
        </w:rPr>
        <w:t>Caron Lindsay</w:t>
      </w:r>
    </w:p>
    <w:p w14:paraId="334E0FD9" w14:textId="77777777" w:rsidR="00367DC9" w:rsidRDefault="00367DC9" w:rsidP="00367DC9">
      <w:pPr>
        <w:pStyle w:val="Body"/>
        <w:rPr>
          <w:sz w:val="20"/>
          <w:szCs w:val="20"/>
        </w:rPr>
      </w:pPr>
    </w:p>
    <w:p w14:paraId="54C2CEAC" w14:textId="77777777" w:rsidR="00367DC9" w:rsidRDefault="00367DC9" w:rsidP="00367DC9">
      <w:pPr>
        <w:pStyle w:val="Body"/>
        <w:rPr>
          <w:sz w:val="20"/>
          <w:szCs w:val="20"/>
        </w:rPr>
      </w:pPr>
    </w:p>
    <w:p w14:paraId="1359645A" w14:textId="77777777" w:rsidR="00195E02" w:rsidRDefault="00195E02"/>
    <w:sectPr w:rsidR="00195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FB7"/>
    <w:multiLevelType w:val="hybridMultilevel"/>
    <w:tmpl w:val="C51E9646"/>
    <w:styleLink w:val="Bullet"/>
    <w:lvl w:ilvl="0" w:tplc="84C0473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2EA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3BA8FA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C424CB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C2ACD9C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670C43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6CEDCE8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87E588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CBE226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4261D85"/>
    <w:multiLevelType w:val="hybridMultilevel"/>
    <w:tmpl w:val="C51E9646"/>
    <w:numStyleLink w:val="Bullet"/>
  </w:abstractNum>
  <w:num w:numId="1" w16cid:durableId="1308391069">
    <w:abstractNumId w:val="0"/>
  </w:num>
  <w:num w:numId="2" w16cid:durableId="115575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B9"/>
    <w:rsid w:val="001728CB"/>
    <w:rsid w:val="00195E02"/>
    <w:rsid w:val="003403CB"/>
    <w:rsid w:val="00367DC9"/>
    <w:rsid w:val="005210EC"/>
    <w:rsid w:val="00706EAC"/>
    <w:rsid w:val="007765E6"/>
    <w:rsid w:val="00DA77B9"/>
    <w:rsid w:val="00E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2CBF7"/>
  <w15:chartTrackingRefBased/>
  <w15:docId w15:val="{6CC2CF75-754B-994E-9868-1138D3A5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B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67D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aption">
    <w:name w:val="caption"/>
    <w:rsid w:val="00367DC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</w:pPr>
    <w:rPr>
      <w:rFonts w:ascii="Helvetica Neue" w:eastAsia="Arial Unicode MS" w:hAnsi="Helvetica Neue" w:cs="Arial Unicode MS"/>
      <w:b/>
      <w:bCs/>
      <w:caps/>
      <w:color w:val="000000"/>
      <w:kern w:val="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">
    <w:name w:val="Bullet"/>
    <w:rsid w:val="00367D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1523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Caron</dc:creator>
  <cp:keywords/>
  <dc:description/>
  <cp:lastModifiedBy>LINDSAY, Caron</cp:lastModifiedBy>
  <cp:revision>2</cp:revision>
  <dcterms:created xsi:type="dcterms:W3CDTF">2025-11-18T23:57:00Z</dcterms:created>
  <dcterms:modified xsi:type="dcterms:W3CDTF">2025-11-18T23:57:00Z</dcterms:modified>
</cp:coreProperties>
</file>